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DB3" w:rsidRPr="00F74DB3" w:rsidRDefault="00F74DB3" w:rsidP="00F74DB3">
      <w:pPr>
        <w:jc w:val="both"/>
        <w:rPr>
          <w:b/>
          <w:iCs/>
        </w:rPr>
      </w:pPr>
      <w:r w:rsidRPr="00F74DB3">
        <w:rPr>
          <w:b/>
          <w:iCs/>
        </w:rPr>
        <w:t>Minister</w:t>
      </w:r>
      <w:r>
        <w:rPr>
          <w:b/>
          <w:iCs/>
        </w:rPr>
        <w:t>stwo</w:t>
      </w:r>
      <w:r w:rsidRPr="00F74DB3">
        <w:rPr>
          <w:b/>
          <w:iCs/>
        </w:rPr>
        <w:t xml:space="preserve"> Nauki oraz Polsko-Amerykańska Komisja Fulbrighta zaprasza do składania wniosków </w:t>
      </w:r>
      <w:r>
        <w:rPr>
          <w:b/>
          <w:iCs/>
        </w:rPr>
        <w:t>w konkursie o</w:t>
      </w:r>
      <w:r w:rsidRPr="00F74DB3">
        <w:rPr>
          <w:b/>
          <w:iCs/>
        </w:rPr>
        <w:t xml:space="preserve"> Slavic Award na wykłady w amerykańskich uniwersytetach</w:t>
      </w:r>
    </w:p>
    <w:p w:rsidR="00F74DB3" w:rsidRPr="00F74DB3" w:rsidRDefault="00F74DB3" w:rsidP="00F74DB3">
      <w:pPr>
        <w:jc w:val="both"/>
        <w:rPr>
          <w:iCs/>
        </w:rPr>
      </w:pPr>
    </w:p>
    <w:p w:rsidR="00F74DB3" w:rsidRDefault="00F74DB3" w:rsidP="00F74DB3">
      <w:pPr>
        <w:jc w:val="both"/>
        <w:rPr>
          <w:iCs/>
        </w:rPr>
      </w:pPr>
      <w:r>
        <w:rPr>
          <w:iCs/>
        </w:rPr>
        <w:t xml:space="preserve">Startuje kolejna edycja </w:t>
      </w:r>
      <w:r w:rsidRPr="00F74DB3">
        <w:rPr>
          <w:iCs/>
        </w:rPr>
        <w:t xml:space="preserve">konkursu </w:t>
      </w:r>
      <w:r w:rsidRPr="00F74DB3">
        <w:rPr>
          <w:b/>
          <w:iCs/>
        </w:rPr>
        <w:t>Fulbright Slavic Award</w:t>
      </w:r>
      <w:r w:rsidRPr="00F74DB3">
        <w:rPr>
          <w:iCs/>
        </w:rPr>
        <w:t xml:space="preserve">, przeznaczonego dla wykładowców </w:t>
      </w:r>
      <w:r>
        <w:rPr>
          <w:iCs/>
        </w:rPr>
        <w:br/>
      </w:r>
      <w:r w:rsidRPr="00F74DB3">
        <w:rPr>
          <w:iCs/>
        </w:rPr>
        <w:t>ze stopniem minimum doktora zatrudnionych w polskich jednostkach naukowych, którzy specjalizują się w kulturze i historii Polski oraz Europy Środkowo-Wschodniej. Stypendium, trwające od 4 do 9 miesięcy, umożliwia prowadzenie zajęć ze studentami na jednym z dwóch uniwersytetów współpracujących z Polsko-Amerykańską Komisją Fulbrighta:</w:t>
      </w:r>
    </w:p>
    <w:p w:rsidR="00F74DB3" w:rsidRDefault="00F74DB3" w:rsidP="00F74DB3">
      <w:pPr>
        <w:jc w:val="both"/>
        <w:rPr>
          <w:iCs/>
        </w:rPr>
      </w:pPr>
      <w:r>
        <w:rPr>
          <w:iCs/>
        </w:rPr>
        <w:br/>
        <w:t xml:space="preserve">1) </w:t>
      </w:r>
      <w:r w:rsidRPr="00F74DB3">
        <w:rPr>
          <w:b/>
          <w:iCs/>
        </w:rPr>
        <w:t>University of Washington w Seattle, Department of Slavic Languages and Literatures</w:t>
      </w:r>
      <w:r w:rsidRPr="00F74DB3">
        <w:rPr>
          <w:iCs/>
        </w:rPr>
        <w:t>:</w:t>
      </w:r>
      <w:r w:rsidRPr="00F74DB3">
        <w:rPr>
          <w:iCs/>
        </w:rPr>
        <w:br/>
      </w:r>
      <w:r w:rsidRPr="00F74DB3">
        <w:rPr>
          <w:iCs/>
        </w:rPr>
        <w:br/>
        <w:t>Oferuje stypendium na 6 lub 9 miesięcy (dwa lub trzy trymestry), wedle zadeklarowanej dostępności wykładowcy. Wyjazd na stypendium jest możliwy najwcześniej we wrześniu 2017 roku. Dokładna data jego rozpoczęcia zostanie uzgodniona ze stroną zapraszającą.</w:t>
      </w:r>
    </w:p>
    <w:p w:rsidR="00F74DB3" w:rsidRDefault="00F74DB3" w:rsidP="00F74DB3">
      <w:pPr>
        <w:jc w:val="both"/>
        <w:rPr>
          <w:iCs/>
        </w:rPr>
      </w:pPr>
      <w:r w:rsidRPr="00F74DB3">
        <w:rPr>
          <w:iCs/>
        </w:rPr>
        <w:t>Wykładowca będzie prowadził jeden kurs w trymestrze w wymiarze 4 godzin tygodniowo dla studentów programów na poziomie undergraduate i graduate. Będzie on również zobowiązany do pełnienia dyżuru dla studentów w wymiarze 2 godzin tygodniowo.</w:t>
      </w:r>
      <w:r w:rsidRPr="00F74DB3">
        <w:rPr>
          <w:iCs/>
        </w:rPr>
        <w:br/>
        <w:t>Dodatkowo, wykładowca będzie współpracował z Polish Student Association przy organizacji polskiego stanowiska na FIUTS Cultural Fest, który ma miejsce każdego roku na kampusie.</w:t>
      </w:r>
      <w:r w:rsidRPr="00F74DB3">
        <w:rPr>
          <w:iCs/>
        </w:rPr>
        <w:br/>
      </w:r>
      <w:bookmarkStart w:id="0" w:name="_GoBack"/>
      <w:bookmarkEnd w:id="0"/>
      <w:r w:rsidRPr="00F74DB3">
        <w:rPr>
          <w:iCs/>
        </w:rPr>
        <w:br/>
        <w:t>Sugerowana tematyka kursów obejmuje: literaturoznawstwo porównawcze Europy Środkowo-Wschodniej, społeczną, polityczną i historyczną analizę filmów lub literatury regionu, wpływ transformacji na kraje byłego bloku wschodniego na przykładzie dzieł artystycznych (literatura, film, sztuka), wpływ kultury krajów Europy Środkowo-Wschodniej na inne kraje europejskie.</w:t>
      </w:r>
    </w:p>
    <w:p w:rsidR="00F74DB3" w:rsidRDefault="00F74DB3" w:rsidP="00F74DB3">
      <w:pPr>
        <w:jc w:val="both"/>
        <w:rPr>
          <w:iCs/>
        </w:rPr>
      </w:pPr>
      <w:r w:rsidRPr="00F74DB3">
        <w:rPr>
          <w:iCs/>
        </w:rPr>
        <w:t xml:space="preserve">2) </w:t>
      </w:r>
      <w:r w:rsidRPr="00F74DB3">
        <w:rPr>
          <w:b/>
          <w:iCs/>
        </w:rPr>
        <w:t>University of Illinois w Chicago, The School of Literatures, Cultural Studies, and Linguistics</w:t>
      </w:r>
      <w:r w:rsidRPr="00F74DB3">
        <w:rPr>
          <w:iCs/>
        </w:rPr>
        <w:t>:</w:t>
      </w:r>
      <w:r w:rsidRPr="00F74DB3">
        <w:rPr>
          <w:iCs/>
        </w:rPr>
        <w:br/>
      </w:r>
      <w:r w:rsidRPr="00F74DB3">
        <w:rPr>
          <w:iCs/>
        </w:rPr>
        <w:br/>
        <w:t>Oferuje stypendium na 4 miesiące (1 semestr).</w:t>
      </w:r>
      <w:r>
        <w:rPr>
          <w:iCs/>
        </w:rPr>
        <w:t xml:space="preserve"> </w:t>
      </w:r>
      <w:r w:rsidRPr="00F74DB3">
        <w:rPr>
          <w:iCs/>
        </w:rPr>
        <w:t xml:space="preserve">Wyjazd jest możliwy najwcześniej w styczniu 2018 roku. Dokładna data rozpoczęcia stypendium zostanie uzgodniona ze </w:t>
      </w:r>
      <w:r>
        <w:rPr>
          <w:iCs/>
        </w:rPr>
        <w:t>stroną zapraszającą.</w:t>
      </w:r>
      <w:r>
        <w:rPr>
          <w:iCs/>
        </w:rPr>
        <w:br/>
      </w:r>
      <w:r>
        <w:rPr>
          <w:iCs/>
        </w:rPr>
        <w:br/>
      </w:r>
      <w:r w:rsidRPr="00F74DB3">
        <w:rPr>
          <w:iCs/>
        </w:rPr>
        <w:t xml:space="preserve">Wykładowca poprowadzi dwa kursy – dla studentów programów na poziomie undergraduate </w:t>
      </w:r>
      <w:r>
        <w:rPr>
          <w:iCs/>
        </w:rPr>
        <w:br/>
      </w:r>
      <w:r w:rsidRPr="00F74DB3">
        <w:rPr>
          <w:iCs/>
        </w:rPr>
        <w:t>oraz graduate.</w:t>
      </w:r>
      <w:r>
        <w:rPr>
          <w:iCs/>
        </w:rPr>
        <w:t xml:space="preserve"> </w:t>
      </w:r>
      <w:r w:rsidRPr="00F74DB3">
        <w:rPr>
          <w:iCs/>
        </w:rPr>
        <w:t xml:space="preserve">Mile widziane (choć nie wymagane) będzie przygotowanie wykładowcy do włączenia </w:t>
      </w:r>
      <w:r>
        <w:rPr>
          <w:iCs/>
        </w:rPr>
        <w:br/>
      </w:r>
      <w:r w:rsidRPr="00F74DB3">
        <w:rPr>
          <w:iCs/>
        </w:rPr>
        <w:t>w program zajęć tematyki związanej z kulturą rosyjską.</w:t>
      </w:r>
    </w:p>
    <w:p w:rsidR="00F74DB3" w:rsidRDefault="00F74DB3" w:rsidP="00F74DB3">
      <w:pPr>
        <w:jc w:val="both"/>
        <w:rPr>
          <w:iCs/>
        </w:rPr>
      </w:pPr>
      <w:r w:rsidRPr="00F74DB3">
        <w:rPr>
          <w:iCs/>
        </w:rPr>
        <w:t xml:space="preserve">Sugerowana tematyka kursów: wprowadzenie do historii polskiego kina, kino europejskie </w:t>
      </w:r>
      <w:r>
        <w:rPr>
          <w:iCs/>
        </w:rPr>
        <w:br/>
      </w:r>
      <w:r w:rsidRPr="00F74DB3">
        <w:rPr>
          <w:iCs/>
        </w:rPr>
        <w:t>(z naciskiem na Europę Wschodnią i Środkową), gender, kultura popularna, literatura i kult</w:t>
      </w:r>
      <w:r>
        <w:rPr>
          <w:iCs/>
        </w:rPr>
        <w:t xml:space="preserve">ura Europy Środkowo-Wschodniej. </w:t>
      </w:r>
      <w:r w:rsidRPr="00F74DB3">
        <w:rPr>
          <w:iCs/>
        </w:rPr>
        <w:t>Ostateczny układ i tematyka kursów będą uzgodnione wspólnie przez wykłado</w:t>
      </w:r>
      <w:r>
        <w:rPr>
          <w:iCs/>
        </w:rPr>
        <w:t xml:space="preserve">wców oraz instytucje goszczące. </w:t>
      </w:r>
    </w:p>
    <w:p w:rsidR="00B7526C" w:rsidRPr="00F74DB3" w:rsidRDefault="00F74DB3" w:rsidP="00F74DB3">
      <w:pPr>
        <w:jc w:val="both"/>
      </w:pPr>
      <w:r>
        <w:rPr>
          <w:iCs/>
        </w:rPr>
        <w:t>Zapraszamy</w:t>
      </w:r>
      <w:r w:rsidRPr="00F74DB3">
        <w:rPr>
          <w:iCs/>
        </w:rPr>
        <w:t xml:space="preserve"> do </w:t>
      </w:r>
      <w:r>
        <w:rPr>
          <w:iCs/>
        </w:rPr>
        <w:t>nadsyłania</w:t>
      </w:r>
      <w:r w:rsidRPr="00F74DB3">
        <w:rPr>
          <w:iCs/>
        </w:rPr>
        <w:t xml:space="preserve"> zgł</w:t>
      </w:r>
      <w:r>
        <w:rPr>
          <w:iCs/>
        </w:rPr>
        <w:t xml:space="preserve">oszeń na Fulbright Slavic Award. </w:t>
      </w:r>
      <w:r w:rsidRPr="00F74DB3">
        <w:rPr>
          <w:iCs/>
        </w:rPr>
        <w:t xml:space="preserve">Pełen opis programu, informacje </w:t>
      </w:r>
      <w:r>
        <w:rPr>
          <w:iCs/>
        </w:rPr>
        <w:br/>
      </w:r>
      <w:r w:rsidRPr="00F74DB3">
        <w:rPr>
          <w:iCs/>
        </w:rPr>
        <w:t xml:space="preserve">o kryteriach konkursu i wymaganych dokumentach znajdą Państwo pod </w:t>
      </w:r>
      <w:r>
        <w:rPr>
          <w:iCs/>
        </w:rPr>
        <w:t>ad</w:t>
      </w:r>
      <w:r w:rsidRPr="00F74DB3">
        <w:rPr>
          <w:iCs/>
        </w:rPr>
        <w:t xml:space="preserve">resem: </w:t>
      </w:r>
      <w:r>
        <w:rPr>
          <w:iCs/>
        </w:rPr>
        <w:t xml:space="preserve">   </w:t>
      </w:r>
      <w:hyperlink r:id="rId7" w:tgtFrame="_blank" w:history="1">
        <w:r w:rsidRPr="00F74DB3">
          <w:rPr>
            <w:rStyle w:val="Hipercze"/>
            <w:iCs/>
          </w:rPr>
          <w:t> http://www.fulbright.edu.pl/slavic/.</w:t>
        </w:r>
      </w:hyperlink>
    </w:p>
    <w:sectPr w:rsidR="00B7526C" w:rsidRPr="00F74DB3" w:rsidSect="00DD1A2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A35B0"/>
    <w:multiLevelType w:val="hybridMultilevel"/>
    <w:tmpl w:val="B47EE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6D"/>
    <w:rsid w:val="001A2083"/>
    <w:rsid w:val="00282C7C"/>
    <w:rsid w:val="00313635"/>
    <w:rsid w:val="003E29DD"/>
    <w:rsid w:val="00591DAA"/>
    <w:rsid w:val="006D4ECF"/>
    <w:rsid w:val="00A100F0"/>
    <w:rsid w:val="00A21E7B"/>
    <w:rsid w:val="00A73A2F"/>
    <w:rsid w:val="00B6676D"/>
    <w:rsid w:val="00B7526C"/>
    <w:rsid w:val="00C60D5B"/>
    <w:rsid w:val="00C74A65"/>
    <w:rsid w:val="00D618B6"/>
    <w:rsid w:val="00DD1A2E"/>
    <w:rsid w:val="00DD38D0"/>
    <w:rsid w:val="00F7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6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1D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4D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6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1D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4D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ulbright.edu.pl/slavic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635FD-EEF7-47F8-BBF2-35293BB1E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Kubik Agnieszka</dc:creator>
  <cp:lastModifiedBy>Kubik Agnieszka</cp:lastModifiedBy>
  <cp:revision>1</cp:revision>
  <dcterms:created xsi:type="dcterms:W3CDTF">2017-02-06T15:48:00Z</dcterms:created>
  <dcterms:modified xsi:type="dcterms:W3CDTF">2017-02-06T15:55:00Z</dcterms:modified>
</cp:coreProperties>
</file>