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C2" w:rsidRDefault="000515C2" w:rsidP="000515C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570D75" w:rsidRPr="00A13AA6" w:rsidRDefault="00570D75" w:rsidP="000515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pl-PL"/>
        </w:rPr>
      </w:pPr>
      <w:r w:rsidRPr="00570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AA6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pl-PL"/>
        </w:rPr>
        <w:t>Wykonani</w:t>
      </w:r>
      <w:r w:rsidR="00276485" w:rsidRPr="00A13AA6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pl-PL"/>
        </w:rPr>
        <w:t>e</w:t>
      </w:r>
      <w:r w:rsidRPr="00A13AA6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pl-PL"/>
        </w:rPr>
        <w:t xml:space="preserve"> i montaż dodatkowych okien otwieranych</w:t>
      </w:r>
      <w:r w:rsidR="00A13AA6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pl-PL"/>
        </w:rPr>
        <w:t xml:space="preserve"> </w:t>
      </w:r>
      <w:r w:rsidRPr="00A13AA6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pl-PL"/>
        </w:rPr>
        <w:t>w oszklonej fasadzie Chrześcijańskiej Akademii Teologicznej w Warszawie</w:t>
      </w:r>
      <w:r w:rsidR="00276485" w:rsidRPr="00A13AA6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pl-PL"/>
        </w:rPr>
        <w:t xml:space="preserve"> </w:t>
      </w:r>
      <w:r w:rsidR="00A13AA6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pl-PL"/>
        </w:rPr>
        <w:br/>
      </w:r>
      <w:r w:rsidR="00276485" w:rsidRPr="00A13AA6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pl-PL"/>
        </w:rPr>
        <w:t>ul. Broniewskiego 48</w:t>
      </w:r>
      <w:r w:rsidR="00A13AA6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pl-PL"/>
        </w:rPr>
        <w:t>, 01-771 Warszawa</w:t>
      </w:r>
    </w:p>
    <w:p w:rsidR="00D669E7" w:rsidRDefault="00570D75" w:rsidP="00A13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70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E7" w:rsidRPr="000B54E4" w:rsidRDefault="00D669E7" w:rsidP="00D669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0B54E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Wykonanie 14 </w:t>
      </w:r>
      <w:proofErr w:type="spellStart"/>
      <w:r w:rsidRPr="000B54E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kpl</w:t>
      </w:r>
      <w:proofErr w:type="spellEnd"/>
    </w:p>
    <w:p w:rsidR="00D669E7" w:rsidRDefault="00D669E7" w:rsidP="00570D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70D75" w:rsidRDefault="00570D75" w:rsidP="000B54E4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1. </w:t>
      </w:r>
      <w:r w:rsidRPr="00570D75">
        <w:rPr>
          <w:rFonts w:ascii="Times New Roman" w:eastAsia="Times New Roman" w:hAnsi="Times New Roman" w:cs="Times New Roman"/>
          <w:sz w:val="30"/>
          <w:szCs w:val="30"/>
          <w:lang w:eastAsia="pl-PL"/>
        </w:rPr>
        <w:t>Wykonanie okna uchylnego o wym. ok. 2000 x 1000,</w:t>
      </w:r>
      <w:r w:rsidRPr="00570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D75">
        <w:rPr>
          <w:rFonts w:ascii="Times New Roman" w:eastAsia="Times New Roman" w:hAnsi="Times New Roman" w:cs="Times New Roman"/>
          <w:sz w:val="30"/>
          <w:szCs w:val="30"/>
          <w:lang w:eastAsia="pl-PL"/>
        </w:rPr>
        <w:t>o skrzydle uchylanym do wewnątrz, wyposażonego w podwójny</w:t>
      </w:r>
      <w:r w:rsidRPr="00570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D75">
        <w:rPr>
          <w:rFonts w:ascii="Times New Roman" w:eastAsia="Times New Roman" w:hAnsi="Times New Roman" w:cs="Times New Roman"/>
          <w:sz w:val="30"/>
          <w:szCs w:val="30"/>
          <w:lang w:eastAsia="pl-PL"/>
        </w:rPr>
        <w:t>mechanizm zamykania GEZE OL90 z dźwignią ręczną,</w:t>
      </w:r>
      <w:r w:rsidRPr="00570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D75">
        <w:rPr>
          <w:rFonts w:ascii="Times New Roman" w:eastAsia="Times New Roman" w:hAnsi="Times New Roman" w:cs="Times New Roman"/>
          <w:sz w:val="30"/>
          <w:szCs w:val="30"/>
          <w:lang w:eastAsia="pl-PL"/>
        </w:rPr>
        <w:t>dostępną z poziomu posadzki (ok. 1,20m)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Pr="00570D7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x </w:t>
      </w:r>
      <w:r w:rsidR="0095479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proofErr w:type="spellStart"/>
      <w:r w:rsidRPr="00570D7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kpl</w:t>
      </w:r>
      <w:proofErr w:type="spellEnd"/>
      <w:r w:rsidR="00D23C0B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</w:p>
    <w:p w:rsidR="000B54E4" w:rsidRDefault="000B54E4" w:rsidP="000B54E4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570D75" w:rsidRDefault="00570D75" w:rsidP="000B54E4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2. </w:t>
      </w:r>
      <w:r w:rsidRPr="00570D75">
        <w:rPr>
          <w:rFonts w:ascii="Times New Roman" w:eastAsia="Times New Roman" w:hAnsi="Times New Roman" w:cs="Times New Roman"/>
          <w:sz w:val="30"/>
          <w:szCs w:val="30"/>
          <w:lang w:eastAsia="pl-PL"/>
        </w:rPr>
        <w:t>Wykonanie okna uchylnego o wym. ok. 1400 x 1000,</w:t>
      </w:r>
      <w:r w:rsidRPr="00570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D75">
        <w:rPr>
          <w:rFonts w:ascii="Times New Roman" w:eastAsia="Times New Roman" w:hAnsi="Times New Roman" w:cs="Times New Roman"/>
          <w:sz w:val="30"/>
          <w:szCs w:val="30"/>
          <w:lang w:eastAsia="pl-PL"/>
        </w:rPr>
        <w:t>o skrzydle uchylanym do wewnątrz, wyposażonego w podwójny</w:t>
      </w:r>
      <w:r w:rsidRPr="00570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D75">
        <w:rPr>
          <w:rFonts w:ascii="Times New Roman" w:eastAsia="Times New Roman" w:hAnsi="Times New Roman" w:cs="Times New Roman"/>
          <w:sz w:val="30"/>
          <w:szCs w:val="30"/>
          <w:lang w:eastAsia="pl-PL"/>
        </w:rPr>
        <w:t>mechanizm zamykania GEZE OL90 z dźwignią ręczną,</w:t>
      </w:r>
      <w:r w:rsidRPr="00570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D75">
        <w:rPr>
          <w:rFonts w:ascii="Times New Roman" w:eastAsia="Times New Roman" w:hAnsi="Times New Roman" w:cs="Times New Roman"/>
          <w:sz w:val="30"/>
          <w:szCs w:val="30"/>
          <w:lang w:eastAsia="pl-PL"/>
        </w:rPr>
        <w:t>dostępną z poziomu posadzki (ok. 1,20m)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Pr="00570D7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x 1</w:t>
      </w:r>
      <w:r w:rsidR="0095479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4</w:t>
      </w:r>
      <w:r w:rsidRPr="00570D7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proofErr w:type="spellStart"/>
      <w:r w:rsidRPr="00570D7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kpl</w:t>
      </w:r>
      <w:proofErr w:type="spellEnd"/>
      <w:r w:rsidR="00D23C0B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  <w:r w:rsidRPr="00570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69E7" w:rsidRPr="000B54E4" w:rsidRDefault="00D669E7" w:rsidP="00D669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0B54E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Montaż </w:t>
      </w:r>
      <w:r w:rsidR="000B54E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14 </w:t>
      </w:r>
      <w:proofErr w:type="spellStart"/>
      <w:r w:rsidR="000B54E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kpl</w:t>
      </w:r>
      <w:proofErr w:type="spellEnd"/>
    </w:p>
    <w:p w:rsidR="00D669E7" w:rsidRDefault="00D669E7" w:rsidP="00D669E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23C0B" w:rsidRPr="00D669E7" w:rsidRDefault="00570D75" w:rsidP="00D669E7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669E7">
        <w:rPr>
          <w:rFonts w:ascii="Times New Roman" w:eastAsia="Times New Roman" w:hAnsi="Times New Roman" w:cs="Times New Roman"/>
          <w:sz w:val="30"/>
          <w:szCs w:val="30"/>
          <w:lang w:eastAsia="pl-PL"/>
        </w:rPr>
        <w:t>Montaż okna w fasadzie na I piętrze, od ulicy Broniewskiego</w:t>
      </w:r>
      <w:r w:rsidRPr="00D669E7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p. 101 i p. 102 z demontażem i ponownym montażem</w:t>
      </w:r>
      <w:r w:rsidR="00D23C0B" w:rsidRPr="00D669E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proofErr w:type="spellStart"/>
      <w:r w:rsidRPr="00D669E7">
        <w:rPr>
          <w:rFonts w:ascii="Times New Roman" w:eastAsia="Times New Roman" w:hAnsi="Times New Roman" w:cs="Times New Roman"/>
          <w:sz w:val="30"/>
          <w:szCs w:val="30"/>
          <w:lang w:eastAsia="pl-PL"/>
        </w:rPr>
        <w:t>zacieniaczy</w:t>
      </w:r>
      <w:proofErr w:type="spellEnd"/>
      <w:r w:rsidR="00A13AA6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D23C0B" w:rsidRPr="00D669E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x </w:t>
      </w:r>
      <w:r w:rsidRPr="00D669E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2 </w:t>
      </w:r>
      <w:proofErr w:type="spellStart"/>
      <w:r w:rsidRPr="00D669E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kpl</w:t>
      </w:r>
      <w:proofErr w:type="spellEnd"/>
      <w:r w:rsidRPr="00D669E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  <w:r w:rsidRPr="00D669E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D23C0B" w:rsidRDefault="00D23C0B" w:rsidP="00570D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76485" w:rsidRPr="00D669E7" w:rsidRDefault="00570D75" w:rsidP="00D669E7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669E7">
        <w:rPr>
          <w:rFonts w:ascii="Times New Roman" w:eastAsia="Times New Roman" w:hAnsi="Times New Roman" w:cs="Times New Roman"/>
          <w:sz w:val="30"/>
          <w:szCs w:val="30"/>
          <w:lang w:eastAsia="pl-PL"/>
        </w:rPr>
        <w:t>Montaż okna w fasadzie na I piętrze,</w:t>
      </w:r>
      <w:r w:rsidRPr="00D66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3C0B" w:rsidRPr="00D669E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p. 113, p. </w:t>
      </w:r>
      <w:r w:rsidR="00276485" w:rsidRPr="00D669E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113A, p. 115  </w:t>
      </w:r>
      <w:r w:rsidR="00276485" w:rsidRPr="00D669E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x 3 </w:t>
      </w:r>
      <w:proofErr w:type="spellStart"/>
      <w:r w:rsidR="00276485" w:rsidRPr="00D669E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kpl</w:t>
      </w:r>
      <w:proofErr w:type="spellEnd"/>
    </w:p>
    <w:p w:rsidR="00276485" w:rsidRDefault="00276485" w:rsidP="00D669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276485" w:rsidRPr="00D669E7" w:rsidRDefault="00276485" w:rsidP="00D669E7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669E7">
        <w:rPr>
          <w:rFonts w:ascii="Times New Roman" w:eastAsia="Times New Roman" w:hAnsi="Times New Roman" w:cs="Times New Roman"/>
          <w:sz w:val="30"/>
          <w:szCs w:val="30"/>
          <w:lang w:eastAsia="pl-PL"/>
        </w:rPr>
        <w:t>Montaż okna w fasadzie na II piętrze,</w:t>
      </w:r>
    </w:p>
    <w:p w:rsidR="00D23C0B" w:rsidRDefault="00D669E7" w:rsidP="00D669E7">
      <w:p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</w:t>
      </w:r>
      <w:r w:rsidR="00570D75" w:rsidRPr="00570D7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pomieszczenia po RSO </w:t>
      </w:r>
      <w:r w:rsidR="0095479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="0027648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x 2</w:t>
      </w:r>
      <w:r w:rsidR="00570D75" w:rsidRPr="00570D7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proofErr w:type="spellStart"/>
      <w:r w:rsidR="00570D75" w:rsidRPr="00570D7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kpl</w:t>
      </w:r>
      <w:proofErr w:type="spellEnd"/>
      <w:r w:rsidR="00570D75" w:rsidRPr="00570D7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  <w:r w:rsidR="00570D75" w:rsidRPr="00570D7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D23C0B" w:rsidRPr="00570D75" w:rsidRDefault="00D23C0B" w:rsidP="00D669E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23C0B" w:rsidRDefault="00570D75" w:rsidP="00D669E7">
      <w:pPr>
        <w:pStyle w:val="Akapitzlist"/>
        <w:numPr>
          <w:ilvl w:val="0"/>
          <w:numId w:val="2"/>
        </w:numPr>
        <w:spacing w:after="0"/>
        <w:ind w:left="357" w:hanging="357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669E7">
        <w:rPr>
          <w:rFonts w:ascii="Times New Roman" w:eastAsia="Times New Roman" w:hAnsi="Times New Roman" w:cs="Times New Roman"/>
          <w:sz w:val="30"/>
          <w:szCs w:val="30"/>
          <w:lang w:eastAsia="pl-PL"/>
        </w:rPr>
        <w:t>Montaż okna w fasadzie na II piętrze,</w:t>
      </w:r>
      <w:r w:rsidRPr="00D66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3C0B" w:rsidRPr="00D669E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p. 211, p. 212    </w:t>
      </w:r>
      <w:r w:rsidRPr="00D669E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x 2 </w:t>
      </w:r>
      <w:proofErr w:type="spellStart"/>
      <w:r w:rsidRPr="00D669E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kpl</w:t>
      </w:r>
      <w:proofErr w:type="spellEnd"/>
      <w:r w:rsidRPr="00D669E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</w:p>
    <w:p w:rsidR="000B54E4" w:rsidRPr="00D669E7" w:rsidRDefault="000B54E4" w:rsidP="000B54E4">
      <w:pPr>
        <w:pStyle w:val="Akapitzlist"/>
        <w:spacing w:after="0"/>
        <w:ind w:left="357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B54E4" w:rsidRDefault="00D669E7" w:rsidP="00D669E7">
      <w:pPr>
        <w:spacing w:after="0"/>
        <w:ind w:left="357" w:hanging="357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5. </w:t>
      </w:r>
      <w:r w:rsidR="00570D75" w:rsidRPr="00570D75">
        <w:rPr>
          <w:rFonts w:ascii="Times New Roman" w:eastAsia="Times New Roman" w:hAnsi="Times New Roman" w:cs="Times New Roman"/>
          <w:sz w:val="30"/>
          <w:szCs w:val="30"/>
          <w:lang w:eastAsia="pl-PL"/>
        </w:rPr>
        <w:t>Montaż okna w fasadzie na III piętrze,</w:t>
      </w:r>
      <w:r w:rsidR="00570D75" w:rsidRPr="00570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3C0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p. 300     </w:t>
      </w:r>
      <w:r w:rsidR="00570D75" w:rsidRPr="00E45C8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x </w:t>
      </w:r>
      <w:r w:rsidR="0095479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1</w:t>
      </w:r>
      <w:r w:rsidR="00570D75" w:rsidRPr="00E45C8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proofErr w:type="spellStart"/>
      <w:r w:rsidR="00570D75" w:rsidRPr="00E45C8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kpl</w:t>
      </w:r>
      <w:proofErr w:type="spellEnd"/>
      <w:r w:rsidR="00570D75" w:rsidRPr="00E45C8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</w:p>
    <w:p w:rsidR="00E45C84" w:rsidRDefault="00570D75" w:rsidP="00D669E7">
      <w:pPr>
        <w:spacing w:after="0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D7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D90ED4" w:rsidRDefault="00D669E7" w:rsidP="00D669E7">
      <w:pPr>
        <w:ind w:left="357" w:hanging="357"/>
        <w:contextualSpacing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6. </w:t>
      </w:r>
      <w:r w:rsidR="00570D75" w:rsidRPr="00570D75">
        <w:rPr>
          <w:rFonts w:ascii="Times New Roman" w:eastAsia="Times New Roman" w:hAnsi="Times New Roman" w:cs="Times New Roman"/>
          <w:sz w:val="30"/>
          <w:szCs w:val="30"/>
          <w:lang w:eastAsia="pl-PL"/>
        </w:rPr>
        <w:t>Montaż okna w fasadzie na parterze,</w:t>
      </w:r>
      <w:r w:rsidR="00570D75" w:rsidRPr="00570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70D75" w:rsidRPr="00570D75">
        <w:rPr>
          <w:rFonts w:ascii="Times New Roman" w:eastAsia="Times New Roman" w:hAnsi="Times New Roman" w:cs="Times New Roman"/>
          <w:sz w:val="30"/>
          <w:szCs w:val="30"/>
          <w:lang w:eastAsia="pl-PL"/>
        </w:rPr>
        <w:t>p.</w:t>
      </w:r>
      <w:r w:rsidR="00E45C8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022    </w:t>
      </w:r>
      <w:r w:rsidR="00570D75" w:rsidRPr="00E45C8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x 1 </w:t>
      </w:r>
      <w:proofErr w:type="spellStart"/>
      <w:r w:rsidR="00570D75" w:rsidRPr="00E45C8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kpl</w:t>
      </w:r>
      <w:proofErr w:type="spellEnd"/>
      <w:r w:rsidR="00570D75" w:rsidRPr="00E45C8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  <w:r w:rsidR="00570D75" w:rsidRPr="00570D7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0B54E4" w:rsidRDefault="000B54E4" w:rsidP="00D669E7">
      <w:pPr>
        <w:ind w:left="357" w:hanging="357"/>
        <w:contextualSpacing/>
      </w:pPr>
    </w:p>
    <w:p w:rsidR="00276485" w:rsidRDefault="00D669E7" w:rsidP="00D669E7">
      <w:pPr>
        <w:spacing w:after="0"/>
        <w:ind w:left="357" w:hanging="357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 xml:space="preserve">7. </w:t>
      </w:r>
      <w:r w:rsidR="00276485" w:rsidRPr="00570D75">
        <w:rPr>
          <w:rFonts w:ascii="Times New Roman" w:eastAsia="Times New Roman" w:hAnsi="Times New Roman" w:cs="Times New Roman"/>
          <w:sz w:val="30"/>
          <w:szCs w:val="30"/>
          <w:lang w:eastAsia="pl-PL"/>
        </w:rPr>
        <w:t>Montaż okna w fasadzie na I piętrze,</w:t>
      </w:r>
      <w:r w:rsidR="00276485" w:rsidRPr="00570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764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p. </w:t>
      </w:r>
      <w:r w:rsidR="00276485" w:rsidRPr="00276485">
        <w:rPr>
          <w:rFonts w:ascii="Times New Roman" w:eastAsia="Times New Roman" w:hAnsi="Times New Roman" w:cs="Times New Roman"/>
          <w:sz w:val="30"/>
          <w:szCs w:val="30"/>
          <w:lang w:eastAsia="pl-PL"/>
        </w:rPr>
        <w:t>127,</w:t>
      </w:r>
      <w:r w:rsidR="00276485"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  <w:t xml:space="preserve"> </w:t>
      </w:r>
      <w:r w:rsidR="00276485" w:rsidRPr="00D669E7">
        <w:rPr>
          <w:rFonts w:ascii="Times New Roman" w:eastAsia="Times New Roman" w:hAnsi="Times New Roman" w:cs="Times New Roman"/>
          <w:sz w:val="30"/>
          <w:szCs w:val="30"/>
          <w:lang w:eastAsia="pl-PL"/>
        </w:rPr>
        <w:t>p .128</w:t>
      </w:r>
      <w:r w:rsidR="00276485"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  <w:t xml:space="preserve">   </w:t>
      </w:r>
      <w:r w:rsidRPr="00D669E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x 2</w:t>
      </w:r>
      <w:r w:rsidR="00276485" w:rsidRPr="00D669E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proofErr w:type="spellStart"/>
      <w:r w:rsidR="00276485" w:rsidRPr="00D669E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kpl</w:t>
      </w:r>
      <w:proofErr w:type="spellEnd"/>
      <w:r w:rsidR="00276485" w:rsidRPr="00D669E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</w:p>
    <w:p w:rsidR="000B54E4" w:rsidRDefault="000B54E4" w:rsidP="00D669E7">
      <w:pPr>
        <w:spacing w:after="0"/>
        <w:ind w:left="357" w:hanging="357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B54E4" w:rsidRDefault="000B54E4" w:rsidP="000B54E4">
      <w:pPr>
        <w:spacing w:after="0"/>
        <w:ind w:left="357" w:hanging="357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A13AA6">
        <w:rPr>
          <w:rFonts w:ascii="Times New Roman" w:eastAsia="Times New Roman" w:hAnsi="Times New Roman" w:cs="Times New Roman"/>
          <w:sz w:val="30"/>
          <w:szCs w:val="30"/>
          <w:lang w:eastAsia="pl-PL"/>
        </w:rPr>
        <w:t>8.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A13AA6">
        <w:rPr>
          <w:rFonts w:ascii="Times New Roman" w:eastAsia="Times New Roman" w:hAnsi="Times New Roman" w:cs="Times New Roman"/>
          <w:sz w:val="30"/>
          <w:szCs w:val="30"/>
          <w:lang w:eastAsia="pl-PL"/>
        </w:rPr>
        <w:t>Montaż okna w fasadzie na parterze,</w:t>
      </w:r>
      <w:r w:rsidRPr="00A13A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AA6">
        <w:rPr>
          <w:rFonts w:ascii="Times New Roman" w:eastAsia="Times New Roman" w:hAnsi="Times New Roman" w:cs="Times New Roman"/>
          <w:sz w:val="30"/>
          <w:szCs w:val="30"/>
          <w:lang w:eastAsia="pl-PL"/>
        </w:rPr>
        <w:t>p. 006, p.</w:t>
      </w:r>
      <w:r w:rsidR="00954795" w:rsidRPr="00A13AA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13AA6">
        <w:rPr>
          <w:rFonts w:ascii="Times New Roman" w:eastAsia="Times New Roman" w:hAnsi="Times New Roman" w:cs="Times New Roman"/>
          <w:sz w:val="30"/>
          <w:szCs w:val="30"/>
          <w:lang w:eastAsia="pl-PL"/>
        </w:rPr>
        <w:t>008</w:t>
      </w:r>
      <w:r w:rsidRPr="0095479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95479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x 2 </w:t>
      </w:r>
      <w:proofErr w:type="spellStart"/>
      <w:r w:rsidRPr="0095479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kpl</w:t>
      </w:r>
      <w:proofErr w:type="spellEnd"/>
      <w:r w:rsidRPr="0095479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. </w:t>
      </w:r>
    </w:p>
    <w:p w:rsidR="00A13AA6" w:rsidRDefault="00A13AA6" w:rsidP="000B54E4">
      <w:pPr>
        <w:spacing w:after="0"/>
        <w:ind w:left="357" w:hanging="357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54795" w:rsidRPr="00A13AA6" w:rsidRDefault="00954795" w:rsidP="00954795">
      <w:pPr>
        <w:spacing w:after="0"/>
        <w:ind w:left="357" w:hanging="357"/>
        <w:contextualSpacing/>
      </w:pPr>
      <w:r w:rsidRPr="00A13AA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9. Montaż okna w fasadzie na </w:t>
      </w:r>
      <w:r w:rsidR="00A13AA6" w:rsidRPr="00A13AA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III </w:t>
      </w:r>
      <w:r w:rsidRPr="00A13AA6">
        <w:rPr>
          <w:rFonts w:ascii="Times New Roman" w:eastAsia="Times New Roman" w:hAnsi="Times New Roman" w:cs="Times New Roman"/>
          <w:sz w:val="30"/>
          <w:szCs w:val="30"/>
          <w:lang w:eastAsia="pl-PL"/>
        </w:rPr>
        <w:t>p</w:t>
      </w:r>
      <w:r w:rsidR="00A13AA6" w:rsidRPr="00A13AA6">
        <w:rPr>
          <w:rFonts w:ascii="Times New Roman" w:eastAsia="Times New Roman" w:hAnsi="Times New Roman" w:cs="Times New Roman"/>
          <w:sz w:val="30"/>
          <w:szCs w:val="30"/>
          <w:lang w:eastAsia="pl-PL"/>
        </w:rPr>
        <w:t>ięt</w:t>
      </w:r>
      <w:r w:rsidRPr="00A13AA6">
        <w:rPr>
          <w:rFonts w:ascii="Times New Roman" w:eastAsia="Times New Roman" w:hAnsi="Times New Roman" w:cs="Times New Roman"/>
          <w:sz w:val="30"/>
          <w:szCs w:val="30"/>
          <w:lang w:eastAsia="pl-PL"/>
        </w:rPr>
        <w:t>rze,</w:t>
      </w:r>
      <w:r w:rsidRPr="00A13A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AA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p. </w:t>
      </w:r>
      <w:r w:rsidR="00A13AA6" w:rsidRPr="00A13AA6">
        <w:rPr>
          <w:rFonts w:ascii="Times New Roman" w:eastAsia="Times New Roman" w:hAnsi="Times New Roman" w:cs="Times New Roman"/>
          <w:sz w:val="30"/>
          <w:szCs w:val="30"/>
          <w:lang w:eastAsia="pl-PL"/>
        </w:rPr>
        <w:t>304, p. 320</w:t>
      </w:r>
      <w:r w:rsidRPr="00A13AA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A13AA6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x 2 </w:t>
      </w:r>
      <w:proofErr w:type="spellStart"/>
      <w:r w:rsidRPr="00A13AA6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kpl</w:t>
      </w:r>
      <w:proofErr w:type="spellEnd"/>
      <w:r w:rsidRPr="00A13AA6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. </w:t>
      </w:r>
    </w:p>
    <w:p w:rsidR="00954795" w:rsidRPr="00A13AA6" w:rsidRDefault="00954795" w:rsidP="00D669E7">
      <w:pPr>
        <w:spacing w:after="0"/>
        <w:ind w:left="357" w:hanging="357"/>
        <w:contextualSpacing/>
      </w:pPr>
    </w:p>
    <w:sectPr w:rsidR="00954795" w:rsidRPr="00A1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DDC"/>
    <w:multiLevelType w:val="hybridMultilevel"/>
    <w:tmpl w:val="38A6CB9E"/>
    <w:lvl w:ilvl="0" w:tplc="F384A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B128C"/>
    <w:multiLevelType w:val="hybridMultilevel"/>
    <w:tmpl w:val="C3F66DB2"/>
    <w:lvl w:ilvl="0" w:tplc="C004F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72"/>
    <w:rsid w:val="000515C2"/>
    <w:rsid w:val="000B54E4"/>
    <w:rsid w:val="00276485"/>
    <w:rsid w:val="004F6672"/>
    <w:rsid w:val="00570D75"/>
    <w:rsid w:val="00954795"/>
    <w:rsid w:val="00A13AA6"/>
    <w:rsid w:val="00D23C0B"/>
    <w:rsid w:val="00D669E7"/>
    <w:rsid w:val="00D90ED4"/>
    <w:rsid w:val="00E4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5ABB"/>
  <w15:chartTrackingRefBased/>
  <w15:docId w15:val="{55702FBC-9B11-407D-930E-2721448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Wiktorska</dc:creator>
  <cp:keywords/>
  <dc:description/>
  <cp:lastModifiedBy>Bogumiła Wiktorska</cp:lastModifiedBy>
  <cp:revision>4</cp:revision>
  <dcterms:created xsi:type="dcterms:W3CDTF">2022-01-19T15:34:00Z</dcterms:created>
  <dcterms:modified xsi:type="dcterms:W3CDTF">2022-01-20T11:34:00Z</dcterms:modified>
</cp:coreProperties>
</file>