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3" w:rsidRDefault="005F1E43" w:rsidP="005F1E43">
      <w:pPr>
        <w:tabs>
          <w:tab w:val="left" w:pos="709"/>
        </w:tabs>
        <w:jc w:val="both"/>
        <w:rPr>
          <w:i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43" w:rsidRDefault="005F1E43" w:rsidP="009B3769">
            <w:pPr>
              <w:ind w:left="4678" w:firstLine="708"/>
              <w:rPr>
                <w:b/>
              </w:rPr>
            </w:pPr>
            <w:r w:rsidRPr="00FC2FAD">
              <w:rPr>
                <w:b/>
              </w:rPr>
              <w:t xml:space="preserve">Załącznik nr </w:t>
            </w:r>
            <w:r>
              <w:rPr>
                <w:b/>
              </w:rPr>
              <w:t>2</w:t>
            </w:r>
          </w:p>
          <w:p w:rsidR="005F1E43" w:rsidRDefault="005F1E43" w:rsidP="009B3769">
            <w:pPr>
              <w:ind w:left="4678" w:firstLine="708"/>
            </w:pPr>
            <w:r>
              <w:t>d</w:t>
            </w:r>
            <w:r w:rsidRPr="00C87784">
              <w:t>o Zapytania ofertowego</w:t>
            </w:r>
          </w:p>
          <w:p w:rsidR="005F1E43" w:rsidRPr="00BE1125" w:rsidRDefault="005F1E43" w:rsidP="009B3769">
            <w:pPr>
              <w:ind w:left="4678" w:firstLine="708"/>
              <w:rPr>
                <w:color w:val="215868"/>
              </w:rPr>
            </w:pPr>
            <w:r>
              <w:rPr>
                <w:b/>
              </w:rPr>
              <w:t xml:space="preserve"> </w:t>
            </w:r>
            <w:r w:rsidRPr="00FC2FAD">
              <w:t xml:space="preserve">- </w:t>
            </w:r>
            <w:r w:rsidRPr="00BE1125">
              <w:rPr>
                <w:color w:val="215868"/>
              </w:rPr>
              <w:t>formularz cenowy na …………..</w:t>
            </w:r>
          </w:p>
          <w:p w:rsidR="005F1E43" w:rsidRDefault="005F1E43" w:rsidP="009B3769">
            <w:pPr>
              <w:rPr>
                <w:rFonts w:ascii="Calibri" w:hAnsi="Calibri"/>
                <w:color w:val="000000"/>
              </w:rPr>
            </w:pPr>
            <w:r w:rsidRPr="00297493">
              <w:rPr>
                <w:rFonts w:ascii="Calibri" w:hAnsi="Calibri"/>
                <w:color w:val="000000"/>
              </w:rPr>
              <w:t>…………………………………………</w:t>
            </w:r>
          </w:p>
          <w:p w:rsidR="005F1E43" w:rsidRPr="00297493" w:rsidRDefault="005F1E43" w:rsidP="009B3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r w:rsidRPr="00297493">
              <w:rPr>
                <w:rFonts w:ascii="Calibri" w:hAnsi="Calibri"/>
                <w:color w:val="000000"/>
              </w:rPr>
              <w:t xml:space="preserve"> Pieczęć oferenta</w:t>
            </w: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Pr="00297493" w:rsidRDefault="005F1E43" w:rsidP="009B3769">
            <w:pPr>
              <w:tabs>
                <w:tab w:val="left" w:pos="709"/>
              </w:tabs>
            </w:pPr>
            <w:r w:rsidRPr="00297493">
              <w:t>Zamawiający: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Chrześcijańska Akademia Teologiczna w Warszawie 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Broniewskiego 48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01-771</w:t>
            </w:r>
            <w:r w:rsidRPr="00297493">
              <w:rPr>
                <w:b/>
                <w:sz w:val="24"/>
                <w:szCs w:val="24"/>
              </w:rPr>
              <w:t xml:space="preserve"> Warszawa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NIP  525-15-73-061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REGON  000001962</w:t>
            </w:r>
          </w:p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F1E43" w:rsidRPr="00BE1125" w:rsidRDefault="005F1E43" w:rsidP="005F1E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83"/>
        <w:gridCol w:w="1997"/>
        <w:gridCol w:w="1855"/>
        <w:gridCol w:w="2283"/>
      </w:tblGrid>
      <w:tr w:rsidR="005F1E43" w:rsidRPr="00297493" w:rsidTr="009B3769">
        <w:trPr>
          <w:trHeight w:val="122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L.p.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Parametry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Netto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Vat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Brutto</w:t>
            </w:r>
          </w:p>
        </w:tc>
      </w:tr>
      <w:tr w:rsidR="005F1E43" w:rsidRPr="00297493" w:rsidTr="009B3769">
        <w:trPr>
          <w:trHeight w:val="154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1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182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2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5F1E43" w:rsidRPr="00297493" w:rsidRDefault="005F1E43" w:rsidP="009B3769">
            <w:pPr>
              <w:jc w:val="center"/>
            </w:pPr>
            <w:r>
              <w:t>3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noWrap/>
            <w:vAlign w:val="center"/>
          </w:tcPr>
          <w:p w:rsidR="005F1E43" w:rsidRDefault="005F1E43" w:rsidP="009B3769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  <w:tr w:rsidR="005F1E43" w:rsidRPr="00297493" w:rsidTr="009B3769">
        <w:trPr>
          <w:trHeight w:val="73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</w:tbl>
    <w:p w:rsidR="005F1E43" w:rsidRDefault="005F1E43" w:rsidP="005F1E43"/>
    <w:p w:rsidR="005F1E43" w:rsidRDefault="005F1E43" w:rsidP="005F1E43">
      <w:pPr>
        <w:ind w:left="4956" w:firstLine="708"/>
      </w:pPr>
      <w:r>
        <w:t>Razem:</w:t>
      </w:r>
    </w:p>
    <w:p w:rsidR="005F1E43" w:rsidRDefault="005F1E43" w:rsidP="005F1E43">
      <w:pPr>
        <w:ind w:left="4956" w:firstLine="708"/>
      </w:pPr>
    </w:p>
    <w:p w:rsidR="005F1E43" w:rsidRPr="007A5F86" w:rsidRDefault="005F1E43" w:rsidP="005F1E43">
      <w:r>
        <w:t>Słownie:</w:t>
      </w: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  <w:bookmarkStart w:id="0" w:name="_GoBack"/>
      <w:bookmarkEnd w:id="0"/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7E1618" w:rsidRDefault="007E1618"/>
    <w:sectPr w:rsidR="007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F"/>
    <w:rsid w:val="005F1E43"/>
    <w:rsid w:val="00702E3F"/>
    <w:rsid w:val="007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</dc:creator>
  <cp:keywords/>
  <dc:description/>
  <cp:lastModifiedBy>Bogumiła</cp:lastModifiedBy>
  <cp:revision>2</cp:revision>
  <dcterms:created xsi:type="dcterms:W3CDTF">2019-04-17T16:02:00Z</dcterms:created>
  <dcterms:modified xsi:type="dcterms:W3CDTF">2019-04-17T16:02:00Z</dcterms:modified>
</cp:coreProperties>
</file>